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8FC1" w14:textId="77777777" w:rsidR="00393316" w:rsidRDefault="00F92FC8">
      <w:pPr>
        <w:rPr>
          <w:b/>
          <w:sz w:val="32"/>
          <w:szCs w:val="32"/>
        </w:rPr>
      </w:pPr>
      <w:bookmarkStart w:id="0" w:name="_GoBack"/>
      <w:bookmarkEnd w:id="0"/>
      <w:r w:rsidRPr="00F92FC8">
        <w:rPr>
          <w:b/>
          <w:sz w:val="32"/>
          <w:szCs w:val="32"/>
        </w:rPr>
        <w:t>Short report of ESVS 32</w:t>
      </w:r>
      <w:r w:rsidRPr="00F92FC8">
        <w:rPr>
          <w:b/>
          <w:sz w:val="32"/>
          <w:szCs w:val="32"/>
          <w:vertAlign w:val="superscript"/>
        </w:rPr>
        <w:t>nd</w:t>
      </w:r>
      <w:r w:rsidRPr="00F92FC8">
        <w:rPr>
          <w:b/>
          <w:sz w:val="32"/>
          <w:szCs w:val="32"/>
        </w:rPr>
        <w:t xml:space="preserve"> Annual meeting</w:t>
      </w:r>
    </w:p>
    <w:p w14:paraId="2FFC9F54" w14:textId="77777777" w:rsidR="00F92FC8" w:rsidRDefault="00F92FC8">
      <w:pPr>
        <w:rPr>
          <w:sz w:val="24"/>
          <w:szCs w:val="24"/>
        </w:rPr>
      </w:pPr>
      <w:r>
        <w:rPr>
          <w:sz w:val="24"/>
          <w:szCs w:val="24"/>
        </w:rPr>
        <w:t xml:space="preserve"> I was very happy in participating in the Annual meeting of the ESVS which was held in Valencia, Spain. In addition it was great </w:t>
      </w:r>
      <w:proofErr w:type="spellStart"/>
      <w:r>
        <w:rPr>
          <w:sz w:val="24"/>
          <w:szCs w:val="24"/>
        </w:rPr>
        <w:t>honour</w:t>
      </w:r>
      <w:proofErr w:type="spellEnd"/>
      <w:r>
        <w:rPr>
          <w:sz w:val="24"/>
          <w:szCs w:val="24"/>
        </w:rPr>
        <w:t xml:space="preserve"> for me to present a paper </w:t>
      </w:r>
      <w:r w:rsidR="00A609C8">
        <w:rPr>
          <w:sz w:val="24"/>
          <w:szCs w:val="24"/>
        </w:rPr>
        <w:t>in EVST case report session</w:t>
      </w:r>
      <w:r>
        <w:rPr>
          <w:sz w:val="24"/>
          <w:szCs w:val="24"/>
        </w:rPr>
        <w:t>.</w:t>
      </w:r>
    </w:p>
    <w:p w14:paraId="0979268C" w14:textId="77777777" w:rsidR="00F92FC8" w:rsidRDefault="00C36FC7">
      <w:pPr>
        <w:rPr>
          <w:sz w:val="24"/>
          <w:szCs w:val="24"/>
        </w:rPr>
      </w:pPr>
      <w:r>
        <w:rPr>
          <w:sz w:val="24"/>
          <w:szCs w:val="24"/>
        </w:rPr>
        <w:t xml:space="preserve">I attended the meeting all four days in Spain. I could only attend to fast tract session in the peripheral arterial diseases as all were parallel sessions. It was good to listen to various speakers regarding PAD. </w:t>
      </w:r>
    </w:p>
    <w:p w14:paraId="07C871D9" w14:textId="77777777" w:rsidR="00C36FC7" w:rsidRDefault="00C36FC7">
      <w:pPr>
        <w:rPr>
          <w:sz w:val="24"/>
          <w:szCs w:val="24"/>
        </w:rPr>
      </w:pPr>
      <w:r>
        <w:rPr>
          <w:sz w:val="24"/>
          <w:szCs w:val="24"/>
        </w:rPr>
        <w:t xml:space="preserve">I was able to gain some knowledge on CLTI and global vascular guidelines. On Wednesday evening I could able to </w:t>
      </w:r>
      <w:r w:rsidR="008F5057">
        <w:rPr>
          <w:sz w:val="24"/>
          <w:szCs w:val="24"/>
        </w:rPr>
        <w:t>listen to various authors on ongoing clinical trials and its update.</w:t>
      </w:r>
    </w:p>
    <w:p w14:paraId="2FC45305" w14:textId="77777777" w:rsidR="008F5057" w:rsidRDefault="008F5057">
      <w:pPr>
        <w:rPr>
          <w:sz w:val="24"/>
          <w:szCs w:val="24"/>
        </w:rPr>
      </w:pPr>
      <w:r>
        <w:rPr>
          <w:sz w:val="24"/>
          <w:szCs w:val="24"/>
        </w:rPr>
        <w:t xml:space="preserve">Carotid, Venous symposiums were good and able to get some ideas from </w:t>
      </w:r>
      <w:proofErr w:type="spellStart"/>
      <w:r>
        <w:rPr>
          <w:sz w:val="24"/>
          <w:szCs w:val="24"/>
        </w:rPr>
        <w:t>well known</w:t>
      </w:r>
      <w:proofErr w:type="spellEnd"/>
      <w:r>
        <w:rPr>
          <w:sz w:val="24"/>
          <w:szCs w:val="24"/>
        </w:rPr>
        <w:t xml:space="preserve"> experts. </w:t>
      </w:r>
    </w:p>
    <w:p w14:paraId="19B1C1B5" w14:textId="77777777" w:rsidR="008F5057" w:rsidRDefault="008F5057">
      <w:pPr>
        <w:rPr>
          <w:sz w:val="24"/>
          <w:szCs w:val="24"/>
        </w:rPr>
      </w:pPr>
      <w:r>
        <w:rPr>
          <w:sz w:val="24"/>
          <w:szCs w:val="24"/>
        </w:rPr>
        <w:t xml:space="preserve">As most of the sessions were parallel we could only be able to attend some lectures selectively which is bit disadvantageous. </w:t>
      </w:r>
    </w:p>
    <w:p w14:paraId="5360FCE4" w14:textId="77777777" w:rsidR="008F5057" w:rsidRDefault="008F5057">
      <w:pPr>
        <w:rPr>
          <w:sz w:val="24"/>
          <w:szCs w:val="24"/>
        </w:rPr>
      </w:pPr>
      <w:r>
        <w:rPr>
          <w:sz w:val="24"/>
          <w:szCs w:val="24"/>
        </w:rPr>
        <w:t xml:space="preserve">I could not attend to any workshops because all were parallel and it is quite expensive when I consider as it from developing country as in </w:t>
      </w:r>
      <w:proofErr w:type="spellStart"/>
      <w:r>
        <w:rPr>
          <w:sz w:val="24"/>
          <w:szCs w:val="24"/>
        </w:rPr>
        <w:t>Srilanka</w:t>
      </w:r>
      <w:proofErr w:type="spellEnd"/>
      <w:r>
        <w:rPr>
          <w:sz w:val="24"/>
          <w:szCs w:val="24"/>
        </w:rPr>
        <w:t xml:space="preserve">. In future </w:t>
      </w:r>
      <w:proofErr w:type="gramStart"/>
      <w:r>
        <w:rPr>
          <w:sz w:val="24"/>
          <w:szCs w:val="24"/>
        </w:rPr>
        <w:t>if  ESVS</w:t>
      </w:r>
      <w:proofErr w:type="gramEnd"/>
      <w:r>
        <w:rPr>
          <w:sz w:val="24"/>
          <w:szCs w:val="24"/>
        </w:rPr>
        <w:t xml:space="preserve"> consider the trainees from developing countries with separate registration fee, it will be more beneficial and it will attract more trainees from this part of the world.</w:t>
      </w:r>
    </w:p>
    <w:p w14:paraId="4AD2A340" w14:textId="77777777" w:rsidR="00090E87" w:rsidRDefault="00090E87">
      <w:pPr>
        <w:rPr>
          <w:sz w:val="24"/>
          <w:szCs w:val="24"/>
        </w:rPr>
      </w:pPr>
      <w:r>
        <w:rPr>
          <w:sz w:val="24"/>
          <w:szCs w:val="24"/>
        </w:rPr>
        <w:t>I think hard copy of the abstract book also might be better if we get it.</w:t>
      </w:r>
    </w:p>
    <w:p w14:paraId="0DCDA1B9" w14:textId="77777777" w:rsidR="00090E87" w:rsidRDefault="00090E87">
      <w:pPr>
        <w:rPr>
          <w:sz w:val="24"/>
          <w:szCs w:val="24"/>
        </w:rPr>
      </w:pPr>
      <w:r>
        <w:rPr>
          <w:sz w:val="24"/>
          <w:szCs w:val="24"/>
        </w:rPr>
        <w:t>At last many thanks for the organizing committee it was a wonderful location and arrangements and the climate also was fabulous.</w:t>
      </w:r>
    </w:p>
    <w:p w14:paraId="24C1F706" w14:textId="77777777" w:rsidR="00090E87" w:rsidRDefault="00090E87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402E593A" w14:textId="77777777" w:rsidR="00090E87" w:rsidRDefault="00090E87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Vinojan</w:t>
      </w:r>
      <w:proofErr w:type="spellEnd"/>
    </w:p>
    <w:p w14:paraId="4D21DAD0" w14:textId="77777777" w:rsidR="00090E87" w:rsidRPr="00F92FC8" w:rsidRDefault="00090E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Srilanka</w:t>
      </w:r>
      <w:proofErr w:type="spellEnd"/>
    </w:p>
    <w:sectPr w:rsidR="00090E87" w:rsidRPr="00F9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C8"/>
    <w:rsid w:val="00090E87"/>
    <w:rsid w:val="00137057"/>
    <w:rsid w:val="00393316"/>
    <w:rsid w:val="008F5057"/>
    <w:rsid w:val="00A609C8"/>
    <w:rsid w:val="00C36FC7"/>
    <w:rsid w:val="00F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55C"/>
  <w15:chartTrackingRefBased/>
  <w15:docId w15:val="{498F28C7-109A-468F-B253-2AC6F7E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6" ma:contentTypeDescription="Crée un document." ma:contentTypeScope="" ma:versionID="ce796937931129e7b9a7d722c367e588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5776ce03afb10ca471bd4c69fa13c15b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4976-266A-448B-AF65-432378F7835C}"/>
</file>

<file path=customXml/itemProps2.xml><?xml version="1.0" encoding="utf-8"?>
<ds:datastoreItem xmlns:ds="http://schemas.openxmlformats.org/officeDocument/2006/customXml" ds:itemID="{2C273C45-DD85-473C-9569-894F6317A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F24BE-5C19-4D96-8A4F-94A216CF899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5b4658-886d-4ae1-9ec1-e349bf9b5a66"/>
    <ds:schemaRef ds:uri="5050ce75-aed8-457a-af48-2dcb752a262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Nuria Codina</cp:lastModifiedBy>
  <cp:revision>2</cp:revision>
  <dcterms:created xsi:type="dcterms:W3CDTF">2018-11-09T09:51:00Z</dcterms:created>
  <dcterms:modified xsi:type="dcterms:W3CDTF">2018-11-09T09:51:00Z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